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78" w:rsidRDefault="007B0678">
      <w:pPr>
        <w:spacing w:after="0" w:line="259" w:lineRule="auto"/>
        <w:ind w:left="-660" w:right="319" w:firstLine="0"/>
        <w:jc w:val="both"/>
      </w:pPr>
    </w:p>
    <w:tbl>
      <w:tblPr>
        <w:tblStyle w:val="TableGrid"/>
        <w:tblW w:w="1134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"/>
        <w:gridCol w:w="2187"/>
        <w:gridCol w:w="985"/>
        <w:gridCol w:w="8144"/>
      </w:tblGrid>
      <w:tr w:rsidR="007B0678" w:rsidTr="005D7F6C">
        <w:trPr>
          <w:trHeight w:val="1722"/>
        </w:trPr>
        <w:tc>
          <w:tcPr>
            <w:tcW w:w="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B0678" w:rsidRDefault="005A29DC">
            <w:pPr>
              <w:spacing w:after="417" w:line="259" w:lineRule="auto"/>
              <w:ind w:left="4" w:firstLine="0"/>
            </w:pPr>
            <w:r>
              <w:t xml:space="preserve"> </w:t>
            </w:r>
          </w:p>
          <w:p w:rsidR="007B0678" w:rsidRDefault="005A29DC">
            <w:pPr>
              <w:spacing w:after="0" w:line="259" w:lineRule="auto"/>
              <w:ind w:left="4" w:firstLine="0"/>
            </w:pPr>
            <w:r>
              <w:t xml:space="preserve"> </w:t>
            </w:r>
          </w:p>
          <w:p w:rsidR="007B0678" w:rsidRDefault="005A29DC">
            <w:pPr>
              <w:spacing w:after="141" w:line="259" w:lineRule="auto"/>
              <w:ind w:left="4" w:firstLine="0"/>
            </w:pPr>
            <w:r>
              <w:t xml:space="preserve"> </w:t>
            </w:r>
          </w:p>
          <w:p w:rsidR="007B0678" w:rsidRDefault="005A29DC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0678" w:rsidRDefault="007B0678">
            <w:pPr>
              <w:spacing w:after="0" w:line="259" w:lineRule="auto"/>
              <w:ind w:left="-622" w:firstLine="0"/>
            </w:pPr>
          </w:p>
        </w:tc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B0678" w:rsidRDefault="005A29DC">
            <w:pPr>
              <w:tabs>
                <w:tab w:val="center" w:pos="4450"/>
              </w:tabs>
              <w:spacing w:after="33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T.C. </w:t>
            </w:r>
          </w:p>
          <w:p w:rsidR="00E2771D" w:rsidRDefault="005A29DC">
            <w:pPr>
              <w:spacing w:after="109" w:line="287" w:lineRule="auto"/>
              <w:ind w:left="0" w:right="1702" w:firstLine="0"/>
              <w:jc w:val="center"/>
              <w:rPr>
                <w:b/>
              </w:rPr>
            </w:pPr>
            <w:r>
              <w:t xml:space="preserve"> </w:t>
            </w:r>
            <w:r>
              <w:tab/>
            </w:r>
            <w:r w:rsidR="00E2771D">
              <w:rPr>
                <w:b/>
              </w:rPr>
              <w:t xml:space="preserve">AĞRI İBRAHİM ÇEÇEN ÜNİVERSİTESİ </w:t>
            </w:r>
            <w:r>
              <w:rPr>
                <w:b/>
              </w:rPr>
              <w:t xml:space="preserve">BİRİM </w:t>
            </w:r>
          </w:p>
          <w:p w:rsidR="007B0678" w:rsidRDefault="00E2771D">
            <w:pPr>
              <w:spacing w:after="109" w:line="287" w:lineRule="auto"/>
              <w:ind w:left="0" w:right="1702" w:firstLine="0"/>
              <w:jc w:val="center"/>
            </w:pPr>
            <w:r>
              <w:rPr>
                <w:b/>
              </w:rPr>
              <w:t xml:space="preserve">            </w:t>
            </w:r>
            <w:r w:rsidR="005A29DC">
              <w:rPr>
                <w:b/>
              </w:rPr>
              <w:t xml:space="preserve">GÖREV TANIMLARI </w:t>
            </w:r>
          </w:p>
          <w:p w:rsidR="007B0678" w:rsidRDefault="005A29DC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7B0678" w:rsidTr="005D7F6C">
        <w:trPr>
          <w:trHeight w:val="319"/>
        </w:trPr>
        <w:tc>
          <w:tcPr>
            <w:tcW w:w="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7B0678" w:rsidRDefault="007B0678" w:rsidP="00F26E99">
            <w:pPr>
              <w:spacing w:after="0" w:line="259" w:lineRule="auto"/>
            </w:pPr>
          </w:p>
        </w:tc>
        <w:tc>
          <w:tcPr>
            <w:tcW w:w="31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0678" w:rsidRDefault="00F26E99" w:rsidP="00F26E99">
            <w:pPr>
              <w:spacing w:after="0" w:line="259" w:lineRule="auto"/>
              <w:ind w:left="0" w:firstLine="0"/>
            </w:pPr>
            <w:r>
              <w:rPr>
                <w:b/>
              </w:rPr>
              <w:t>BİRİM: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B0678" w:rsidRDefault="00F26E99">
            <w:pPr>
              <w:spacing w:after="0" w:line="259" w:lineRule="auto"/>
              <w:ind w:left="12" w:firstLine="0"/>
            </w:pPr>
            <w:r>
              <w:t xml:space="preserve">      </w:t>
            </w:r>
            <w:r w:rsidR="005A29DC">
              <w:t>Otomasyon-Harçlar-İstatistik-Taşınır</w:t>
            </w:r>
          </w:p>
        </w:tc>
      </w:tr>
      <w:tr w:rsidR="007B0678" w:rsidTr="005D7F6C">
        <w:trPr>
          <w:trHeight w:val="409"/>
        </w:trPr>
        <w:tc>
          <w:tcPr>
            <w:tcW w:w="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7B0678" w:rsidRDefault="005A29DC">
            <w:pPr>
              <w:spacing w:after="0" w:line="259" w:lineRule="auto"/>
              <w:ind w:left="4" w:firstLine="0"/>
            </w:pPr>
            <w:r>
              <w:rPr>
                <w:b/>
              </w:rPr>
              <w:t>BİRİ</w:t>
            </w:r>
          </w:p>
        </w:tc>
        <w:tc>
          <w:tcPr>
            <w:tcW w:w="31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0678" w:rsidRPr="00F26E99" w:rsidRDefault="00F26E99" w:rsidP="00F26E99">
            <w:pPr>
              <w:spacing w:after="0" w:line="259" w:lineRule="auto"/>
              <w:ind w:left="0" w:firstLine="0"/>
              <w:rPr>
                <w:b/>
              </w:rPr>
            </w:pPr>
            <w:r w:rsidRPr="00F26E99">
              <w:rPr>
                <w:b/>
              </w:rPr>
              <w:t>BİRİM PERSONELİ</w:t>
            </w:r>
            <w:r>
              <w:rPr>
                <w:b/>
              </w:rPr>
              <w:t>: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B0678" w:rsidRDefault="00E2771D" w:rsidP="00F26E99">
            <w:pPr>
              <w:spacing w:after="0" w:line="259" w:lineRule="auto"/>
            </w:pPr>
            <w:r>
              <w:t>Yusuf TUNÇ, Yusuf AKÖZ,  Mehmet UZ, Mehmet ÇELİK,</w:t>
            </w:r>
            <w:r w:rsidR="005A29DC">
              <w:t xml:space="preserve"> Nalan ERBAY,</w:t>
            </w:r>
            <w:r w:rsidR="00F26E99">
              <w:t xml:space="preserve"> </w:t>
            </w:r>
            <w:r>
              <w:t>Muhammed CAN</w:t>
            </w:r>
            <w:r w:rsidR="005A29DC">
              <w:t xml:space="preserve"> </w:t>
            </w:r>
          </w:p>
        </w:tc>
      </w:tr>
      <w:tr w:rsidR="007B0678" w:rsidTr="005D7F6C">
        <w:trPr>
          <w:trHeight w:val="623"/>
        </w:trPr>
        <w:tc>
          <w:tcPr>
            <w:tcW w:w="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B0678" w:rsidRDefault="005A29DC">
            <w:pPr>
              <w:spacing w:after="0" w:line="259" w:lineRule="auto"/>
              <w:ind w:left="4" w:firstLine="0"/>
              <w:jc w:val="both"/>
            </w:pPr>
            <w:r>
              <w:rPr>
                <w:b/>
              </w:rPr>
              <w:t>BAĞ</w:t>
            </w:r>
          </w:p>
          <w:p w:rsidR="007B0678" w:rsidRDefault="005A29DC">
            <w:pPr>
              <w:spacing w:after="0" w:line="259" w:lineRule="auto"/>
              <w:ind w:left="4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1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26E99" w:rsidRDefault="00F26E99" w:rsidP="00F26E99">
            <w:pPr>
              <w:tabs>
                <w:tab w:val="center" w:pos="1721"/>
              </w:tabs>
              <w:spacing w:after="0" w:line="259" w:lineRule="auto"/>
              <w:ind w:left="0" w:firstLine="0"/>
            </w:pPr>
          </w:p>
          <w:p w:rsidR="007B0678" w:rsidRPr="00F26E99" w:rsidRDefault="00F26E99" w:rsidP="00F26E99">
            <w:pPr>
              <w:tabs>
                <w:tab w:val="center" w:pos="1721"/>
              </w:tabs>
              <w:spacing w:after="0" w:line="259" w:lineRule="auto"/>
              <w:ind w:left="0" w:firstLine="0"/>
              <w:rPr>
                <w:b/>
              </w:rPr>
            </w:pPr>
            <w:r w:rsidRPr="00F26E99">
              <w:rPr>
                <w:b/>
              </w:rPr>
              <w:t>BAĞLI OLDUĞU BİRİM:</w:t>
            </w:r>
            <w:r w:rsidRPr="00F26E99">
              <w:rPr>
                <w:b/>
                <w:sz w:val="14"/>
              </w:rPr>
              <w:tab/>
            </w:r>
            <w:r w:rsidR="005A29DC" w:rsidRPr="00F26E99">
              <w:rPr>
                <w:b/>
                <w:sz w:val="14"/>
              </w:rPr>
              <w:t xml:space="preserve">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26E99" w:rsidRDefault="00F26E99">
            <w:pPr>
              <w:spacing w:after="0" w:line="259" w:lineRule="auto"/>
              <w:ind w:left="12" w:firstLine="0"/>
            </w:pPr>
            <w:r>
              <w:t xml:space="preserve">  </w:t>
            </w:r>
          </w:p>
          <w:p w:rsidR="007B0678" w:rsidRDefault="00F26E99">
            <w:pPr>
              <w:spacing w:after="0" w:line="259" w:lineRule="auto"/>
              <w:ind w:left="12" w:firstLine="0"/>
            </w:pPr>
            <w:r>
              <w:t xml:space="preserve">    </w:t>
            </w:r>
            <w:r w:rsidR="005A29DC">
              <w:t xml:space="preserve">Öğrenci İşleri Daire Başkanlığı </w:t>
            </w:r>
          </w:p>
          <w:p w:rsidR="007B0678" w:rsidRDefault="005A29DC">
            <w:pPr>
              <w:spacing w:after="0" w:line="259" w:lineRule="auto"/>
              <w:ind w:left="12" w:firstLine="0"/>
            </w:pPr>
            <w:r>
              <w:rPr>
                <w:sz w:val="14"/>
              </w:rPr>
              <w:t xml:space="preserve"> </w:t>
            </w:r>
          </w:p>
        </w:tc>
      </w:tr>
      <w:tr w:rsidR="007B0678" w:rsidTr="005D7F6C">
        <w:trPr>
          <w:trHeight w:val="59"/>
        </w:trPr>
        <w:tc>
          <w:tcPr>
            <w:tcW w:w="2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7B0678" w:rsidRDefault="005A29DC">
            <w:pPr>
              <w:spacing w:after="0" w:line="259" w:lineRule="auto"/>
              <w:ind w:left="4" w:firstLine="0"/>
            </w:pPr>
            <w:r>
              <w:t xml:space="preserve"> </w:t>
            </w:r>
          </w:p>
          <w:p w:rsidR="007B0678" w:rsidRDefault="005A29DC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3172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7B0678" w:rsidRPr="004801E0" w:rsidRDefault="004801E0" w:rsidP="004801E0">
            <w:pPr>
              <w:spacing w:after="0" w:line="259" w:lineRule="auto"/>
              <w:ind w:left="0" w:firstLine="0"/>
              <w:rPr>
                <w:b/>
              </w:rPr>
            </w:pPr>
            <w:r w:rsidRPr="004801E0">
              <w:rPr>
                <w:b/>
              </w:rPr>
              <w:t>GÖREVİN KISA TANIMI:</w:t>
            </w:r>
            <w:r w:rsidR="005A29DC" w:rsidRPr="004801E0">
              <w:rPr>
                <w:b/>
              </w:rPr>
              <w:t xml:space="preserve">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7B0678" w:rsidRDefault="00F26E99">
            <w:pPr>
              <w:spacing w:after="0" w:line="259" w:lineRule="auto"/>
              <w:ind w:left="12" w:firstLine="0"/>
              <w:jc w:val="both"/>
            </w:pPr>
            <w:r>
              <w:t xml:space="preserve"> </w:t>
            </w:r>
            <w:r w:rsidR="005A29DC">
              <w:t xml:space="preserve">Ağrı İbrahim Çeçen Üniversitesi Öğrenci İşleri Daire Başkanı tarafından verilen </w:t>
            </w:r>
            <w:r w:rsidR="00E2771D">
              <w:t>talimatlara uygun olarak</w:t>
            </w:r>
            <w:r w:rsidR="005A29DC">
              <w:t xml:space="preserve">,  </w:t>
            </w:r>
            <w:r w:rsidR="00E2771D">
              <w:t>otomasyon ile ilgili bütün faaliyetleri yapmak</w:t>
            </w:r>
            <w:r w:rsidR="005A29DC">
              <w:t xml:space="preserve">, </w:t>
            </w:r>
          </w:p>
        </w:tc>
      </w:tr>
      <w:tr w:rsidR="007B0678" w:rsidTr="005D7F6C">
        <w:trPr>
          <w:trHeight w:val="7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B0678" w:rsidRDefault="005A29DC">
            <w:pPr>
              <w:spacing w:after="0" w:line="259" w:lineRule="auto"/>
              <w:ind w:left="4" w:firstLine="0"/>
              <w:jc w:val="both"/>
            </w:pPr>
            <w:r>
              <w:rPr>
                <w:b/>
              </w:rPr>
              <w:t>GÖR</w:t>
            </w:r>
          </w:p>
        </w:tc>
        <w:tc>
          <w:tcPr>
            <w:tcW w:w="3172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7B0678" w:rsidRDefault="007B0678" w:rsidP="00F26E99">
            <w:pPr>
              <w:spacing w:after="0" w:line="259" w:lineRule="auto"/>
              <w:ind w:left="0" w:firstLine="0"/>
            </w:pPr>
          </w:p>
        </w:tc>
        <w:tc>
          <w:tcPr>
            <w:tcW w:w="81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801E0" w:rsidRDefault="004801E0">
            <w:pPr>
              <w:spacing w:after="0" w:line="259" w:lineRule="auto"/>
              <w:ind w:left="12" w:firstLine="0"/>
            </w:pPr>
          </w:p>
          <w:p w:rsidR="007B0678" w:rsidRDefault="00E2771D">
            <w:pPr>
              <w:spacing w:after="0" w:line="259" w:lineRule="auto"/>
              <w:ind w:left="12" w:firstLine="0"/>
            </w:pPr>
            <w:r>
              <w:t>Kimlikler</w:t>
            </w:r>
            <w:r w:rsidR="005A29DC">
              <w:t xml:space="preserve">-istatistikler ve kontenjanları yapmak, kayıt kabul işlemlerini yapmak, </w:t>
            </w:r>
          </w:p>
        </w:tc>
      </w:tr>
      <w:tr w:rsidR="007B0678" w:rsidTr="005D7F6C">
        <w:trPr>
          <w:trHeight w:val="1444"/>
        </w:trPr>
        <w:tc>
          <w:tcPr>
            <w:tcW w:w="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7B0678" w:rsidRDefault="005A29DC">
            <w:pPr>
              <w:spacing w:after="0" w:line="259" w:lineRule="auto"/>
              <w:ind w:left="4" w:firstLine="0"/>
              <w:jc w:val="both"/>
            </w:pPr>
            <w:r>
              <w:rPr>
                <w:b/>
              </w:rPr>
              <w:t>TANI</w:t>
            </w:r>
          </w:p>
          <w:p w:rsidR="007B0678" w:rsidRDefault="005A29DC">
            <w:pPr>
              <w:spacing w:after="123" w:line="259" w:lineRule="auto"/>
              <w:ind w:left="4" w:firstLine="0"/>
            </w:pPr>
            <w:r>
              <w:rPr>
                <w:sz w:val="9"/>
              </w:rPr>
              <w:t xml:space="preserve"> </w:t>
            </w:r>
          </w:p>
          <w:p w:rsidR="007B0678" w:rsidRDefault="005A29DC">
            <w:pPr>
              <w:spacing w:after="0" w:line="259" w:lineRule="auto"/>
              <w:ind w:left="4" w:firstLine="0"/>
            </w:pPr>
            <w:r>
              <w:t xml:space="preserve"> </w:t>
            </w:r>
          </w:p>
          <w:p w:rsidR="007B0678" w:rsidRDefault="005A29DC">
            <w:pPr>
              <w:spacing w:after="40" w:line="259" w:lineRule="auto"/>
              <w:ind w:left="4" w:firstLine="0"/>
            </w:pPr>
            <w:r>
              <w:t xml:space="preserve"> </w:t>
            </w:r>
          </w:p>
          <w:p w:rsidR="007B0678" w:rsidRDefault="005A29DC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317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0678" w:rsidRDefault="007B0678" w:rsidP="00F26E99">
            <w:pPr>
              <w:spacing w:after="0" w:line="259" w:lineRule="auto"/>
              <w:ind w:left="0" w:firstLine="0"/>
            </w:pPr>
          </w:p>
          <w:p w:rsidR="007B0678" w:rsidRDefault="005A29DC">
            <w:pPr>
              <w:spacing w:after="123" w:line="259" w:lineRule="auto"/>
              <w:ind w:left="196" w:firstLine="0"/>
              <w:jc w:val="center"/>
            </w:pPr>
            <w:r>
              <w:rPr>
                <w:sz w:val="9"/>
              </w:rPr>
              <w:t xml:space="preserve"> </w:t>
            </w:r>
          </w:p>
          <w:p w:rsidR="007B0678" w:rsidRDefault="005A29DC">
            <w:pPr>
              <w:spacing w:after="0" w:line="259" w:lineRule="auto"/>
              <w:ind w:left="233" w:firstLine="0"/>
              <w:jc w:val="center"/>
            </w:pPr>
            <w:r>
              <w:t xml:space="preserve"> </w:t>
            </w:r>
          </w:p>
          <w:p w:rsidR="007B0678" w:rsidRDefault="005A29DC">
            <w:pPr>
              <w:spacing w:after="40" w:line="259" w:lineRule="auto"/>
              <w:ind w:left="233" w:firstLine="0"/>
              <w:jc w:val="center"/>
            </w:pPr>
            <w:r>
              <w:t xml:space="preserve"> </w:t>
            </w:r>
          </w:p>
          <w:p w:rsidR="007B0678" w:rsidRDefault="005A29DC">
            <w:pPr>
              <w:spacing w:after="0" w:line="259" w:lineRule="auto"/>
              <w:ind w:left="233" w:firstLine="0"/>
              <w:jc w:val="center"/>
            </w:pPr>
            <w:r>
              <w:t xml:space="preserve"> </w:t>
            </w:r>
          </w:p>
        </w:tc>
        <w:tc>
          <w:tcPr>
            <w:tcW w:w="8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801E0" w:rsidRDefault="004801E0">
            <w:pPr>
              <w:spacing w:after="41"/>
              <w:ind w:left="12" w:firstLine="0"/>
            </w:pPr>
          </w:p>
          <w:p w:rsidR="007B0678" w:rsidRDefault="004801E0">
            <w:pPr>
              <w:spacing w:after="41"/>
              <w:ind w:left="12" w:firstLine="0"/>
            </w:pPr>
            <w:r>
              <w:t xml:space="preserve"> </w:t>
            </w:r>
            <w:r w:rsidR="005A29DC">
              <w:t>Kayıt kabul işlemleri, m</w:t>
            </w:r>
            <w:r w:rsidR="00E2771D">
              <w:t>ezun</w:t>
            </w:r>
            <w:r w:rsidR="005A29DC">
              <w:t xml:space="preserve"> bilgi sistemi ve web hizmetlerini yapmak, diplomaları yapmak, </w:t>
            </w:r>
            <w:r w:rsidR="00333A4E">
              <w:t xml:space="preserve">YÖKSİS </w:t>
            </w:r>
            <w:r w:rsidR="00E2771D">
              <w:t>’e</w:t>
            </w:r>
            <w:r w:rsidR="005A29DC">
              <w:t xml:space="preserve"> verileri aktarmak, tüm birim öğrenci işleri ve bölümler sekreterlerine rehberlik etmek, %10 ve harç işlemlerini </w:t>
            </w:r>
            <w:r w:rsidR="00E2771D">
              <w:t>yapma ile</w:t>
            </w:r>
            <w:r w:rsidR="005A29DC">
              <w:t xml:space="preserve"> ilgili faaliyetleri planlamak,  koordine etmek ve denetlemek. </w:t>
            </w:r>
          </w:p>
          <w:p w:rsidR="007B0678" w:rsidRDefault="005A29DC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</w:tr>
      <w:tr w:rsidR="007B0678" w:rsidTr="005D7F6C">
        <w:trPr>
          <w:trHeight w:val="59"/>
        </w:trPr>
        <w:tc>
          <w:tcPr>
            <w:tcW w:w="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678" w:rsidRDefault="005A29DC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31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678" w:rsidRDefault="005A29DC">
            <w:pPr>
              <w:tabs>
                <w:tab w:val="center" w:pos="1181"/>
                <w:tab w:val="center" w:pos="465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094394">
              <w:rPr>
                <w:sz w:val="22"/>
              </w:rPr>
              <w:t xml:space="preserve">                           </w:t>
            </w:r>
            <w:r>
              <w:rPr>
                <w:b/>
              </w:rPr>
              <w:t xml:space="preserve">GÖREV VE SORUMLULUKLAR </w:t>
            </w:r>
          </w:p>
        </w:tc>
      </w:tr>
      <w:tr w:rsidR="007B0678" w:rsidTr="005D7F6C">
        <w:trPr>
          <w:trHeight w:val="571"/>
        </w:trPr>
        <w:tc>
          <w:tcPr>
            <w:tcW w:w="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678" w:rsidRDefault="005A29DC">
            <w:pPr>
              <w:spacing w:after="46" w:line="259" w:lineRule="auto"/>
              <w:ind w:left="4" w:firstLine="0"/>
            </w:pPr>
            <w:r>
              <w:t xml:space="preserve"> </w:t>
            </w:r>
          </w:p>
          <w:p w:rsidR="007B0678" w:rsidRDefault="007B0678">
            <w:pPr>
              <w:spacing w:after="0" w:line="259" w:lineRule="auto"/>
              <w:ind w:left="374" w:firstLine="0"/>
            </w:pPr>
          </w:p>
        </w:tc>
        <w:tc>
          <w:tcPr>
            <w:tcW w:w="113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Otomasyon ile ilgili iş ve işlemlerin takibinin yapılması.</w:t>
            </w:r>
          </w:p>
        </w:tc>
      </w:tr>
      <w:tr w:rsidR="007B0678" w:rsidTr="005D7F6C">
        <w:trPr>
          <w:trHeight w:val="290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5A29DC">
            <w:pPr>
              <w:spacing w:after="0" w:line="259" w:lineRule="auto"/>
              <w:ind w:left="374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Öğrenci sayıları ve benzeri istatistiklerin takibini yapmak.</w:t>
            </w:r>
          </w:p>
        </w:tc>
      </w:tr>
      <w:tr w:rsidR="007B0678" w:rsidTr="005D7F6C">
        <w:trPr>
          <w:trHeight w:val="315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spacing w:after="0" w:line="259" w:lineRule="auto"/>
              <w:ind w:left="374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Öğrenci kimlikleri hazırlanarak Akademik Birimlere gönderilmesi.</w:t>
            </w:r>
          </w:p>
        </w:tc>
      </w:tr>
      <w:tr w:rsidR="007B0678" w:rsidTr="005D7F6C">
        <w:trPr>
          <w:trHeight w:val="267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spacing w:after="0" w:line="259" w:lineRule="auto"/>
              <w:ind w:left="374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Yıllık, yatay geçiş, dikey geçiş, yabancı öğrenci kontenjanları hazırlanması</w:t>
            </w:r>
          </w:p>
        </w:tc>
      </w:tr>
      <w:tr w:rsidR="007B0678" w:rsidTr="005D7F6C">
        <w:trPr>
          <w:trHeight w:val="345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tabs>
                <w:tab w:val="center" w:pos="429"/>
              </w:tabs>
              <w:spacing w:after="0" w:line="259" w:lineRule="auto"/>
              <w:ind w:left="0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Öğrenci kayıtlarının yapılacağı tarih ve kayıt yerlerin hazırlanarak ÖSYM’ne bildirilmesi.</w:t>
            </w:r>
          </w:p>
        </w:tc>
      </w:tr>
      <w:tr w:rsidR="007B0678" w:rsidTr="005D7F6C">
        <w:trPr>
          <w:trHeight w:val="26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 w:rsidP="00333A4E">
            <w:pPr>
              <w:spacing w:after="0" w:line="259" w:lineRule="auto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Kesin kayıt yapacak öğrenci bilgilerinin ÖSYM’den alınarak otomasyona aktarılmasını yapmak.</w:t>
            </w:r>
          </w:p>
        </w:tc>
      </w:tr>
      <w:tr w:rsidR="007B0678" w:rsidTr="005D7F6C">
        <w:trPr>
          <w:trHeight w:val="290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spacing w:after="0" w:line="259" w:lineRule="auto"/>
              <w:ind w:left="374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Öğrenci kayıt kabul işlemlerinin yapılması.</w:t>
            </w:r>
          </w:p>
        </w:tc>
      </w:tr>
      <w:tr w:rsidR="007B0678" w:rsidTr="005D7F6C">
        <w:trPr>
          <w:trHeight w:val="29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5A29DC">
            <w:pPr>
              <w:spacing w:after="0" w:line="259" w:lineRule="auto"/>
              <w:ind w:left="374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Kayıt yaptıran öğrencilerin tespit edilerek ÖSYM’ne açık kontenjanları bildirilmesi.</w:t>
            </w:r>
          </w:p>
        </w:tc>
      </w:tr>
      <w:tr w:rsidR="007B0678" w:rsidTr="005D7F6C">
        <w:trPr>
          <w:trHeight w:val="266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spacing w:after="0" w:line="259" w:lineRule="auto"/>
              <w:ind w:left="374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ÖSYM Başkanlığınca istenen istatistiki bilgilerin ÖSYM Başkanlığı web sayfasına girilmesi.</w:t>
            </w:r>
          </w:p>
        </w:tc>
      </w:tr>
      <w:tr w:rsidR="007B0678" w:rsidTr="005D7F6C">
        <w:trPr>
          <w:trHeight w:val="346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tabs>
                <w:tab w:val="center" w:pos="429"/>
              </w:tabs>
              <w:spacing w:after="0" w:line="259" w:lineRule="auto"/>
              <w:ind w:left="0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Mezun bilgi sisteminin takip edilmesi</w:t>
            </w:r>
          </w:p>
        </w:tc>
      </w:tr>
      <w:tr w:rsidR="007B0678" w:rsidTr="005D7F6C">
        <w:trPr>
          <w:trHeight w:val="26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spacing w:after="0" w:line="259" w:lineRule="auto"/>
              <w:ind w:left="374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Başkanlığımızın web hizmetleri işlemlerini yapmak.</w:t>
            </w:r>
          </w:p>
        </w:tc>
      </w:tr>
      <w:tr w:rsidR="007B0678" w:rsidTr="005D7F6C">
        <w:trPr>
          <w:trHeight w:val="288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spacing w:after="0" w:line="259" w:lineRule="auto"/>
              <w:ind w:left="374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Ek kontenjan kayıtlarının yapılması.</w:t>
            </w:r>
          </w:p>
        </w:tc>
      </w:tr>
      <w:tr w:rsidR="007B0678" w:rsidTr="005D7F6C">
        <w:trPr>
          <w:trHeight w:val="29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 w:rsidP="00333A4E">
            <w:pPr>
              <w:spacing w:after="0" w:line="259" w:lineRule="auto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Diploma hazırlanması.</w:t>
            </w:r>
          </w:p>
        </w:tc>
      </w:tr>
      <w:tr w:rsidR="007B0678" w:rsidTr="005D7F6C">
        <w:trPr>
          <w:trHeight w:val="33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tabs>
                <w:tab w:val="center" w:pos="429"/>
              </w:tabs>
              <w:spacing w:after="0" w:line="259" w:lineRule="auto"/>
              <w:ind w:left="0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Ön kayıt ve özel yetenek sınavlarını yapılması ve ÖSYM’ne gönderilmesi.</w:t>
            </w:r>
          </w:p>
        </w:tc>
      </w:tr>
      <w:tr w:rsidR="007B0678" w:rsidTr="005D7F6C">
        <w:trPr>
          <w:trHeight w:val="24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 w:rsidP="00333A4E">
            <w:pPr>
              <w:spacing w:after="0" w:line="259" w:lineRule="auto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 xml:space="preserve">YÖK Başkanlığının kurumsal istatistik veri tabanı (YÖKSİS) programına öğrenci bilgilerinin </w:t>
            </w:r>
          </w:p>
        </w:tc>
      </w:tr>
      <w:tr w:rsidR="007B0678" w:rsidTr="005D7F6C">
        <w:trPr>
          <w:trHeight w:val="303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spacing w:after="0" w:line="259" w:lineRule="auto"/>
              <w:ind w:left="4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Aktarılmasını</w:t>
            </w:r>
            <w:r w:rsidR="005A29DC">
              <w:t xml:space="preserve"> yapmak.</w:t>
            </w:r>
          </w:p>
        </w:tc>
      </w:tr>
      <w:tr w:rsidR="007B0678" w:rsidTr="005D7F6C">
        <w:trPr>
          <w:trHeight w:val="31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tabs>
                <w:tab w:val="center" w:pos="429"/>
              </w:tabs>
              <w:spacing w:after="0" w:line="259" w:lineRule="auto"/>
              <w:ind w:left="0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5A29DC">
            <w:pPr>
              <w:spacing w:after="0" w:line="259" w:lineRule="auto"/>
              <w:ind w:left="80" w:firstLine="0"/>
            </w:pPr>
            <w:r>
              <w:t>ÖSYM Başkanlığınca istenen istatistiki bilgilerin hazırlanması ve takibinin yapılması.</w:t>
            </w:r>
          </w:p>
        </w:tc>
      </w:tr>
      <w:tr w:rsidR="007B0678" w:rsidTr="005D7F6C">
        <w:trPr>
          <w:trHeight w:val="243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spacing w:after="0" w:line="259" w:lineRule="auto"/>
              <w:ind w:left="374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 xml:space="preserve">Öğrenci otomasyonunun aktif çalışması, akademik birimlerin öğrenci işleri ve </w:t>
            </w:r>
          </w:p>
        </w:tc>
      </w:tr>
      <w:tr w:rsidR="007B0678" w:rsidTr="005D7F6C">
        <w:trPr>
          <w:trHeight w:val="30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 w:rsidP="00333A4E">
            <w:pPr>
              <w:spacing w:after="0" w:line="259" w:lineRule="auto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Bölümler</w:t>
            </w:r>
            <w:r w:rsidR="005A29DC">
              <w:t xml:space="preserve"> sekreterliklerine rehberlik ve yetki işlemlerinin yapmak.</w:t>
            </w:r>
          </w:p>
        </w:tc>
      </w:tr>
      <w:tr w:rsidR="007B0678" w:rsidTr="005D7F6C">
        <w:trPr>
          <w:trHeight w:val="31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tabs>
                <w:tab w:val="center" w:pos="429"/>
              </w:tabs>
              <w:spacing w:after="0" w:line="259" w:lineRule="auto"/>
              <w:ind w:left="0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İstatistik işlemlerini yapmak.</w:t>
            </w:r>
          </w:p>
        </w:tc>
      </w:tr>
      <w:tr w:rsidR="007B0678" w:rsidTr="005D7F6C">
        <w:trPr>
          <w:trHeight w:val="24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 w:rsidP="00333A4E">
            <w:pPr>
              <w:spacing w:after="0" w:line="259" w:lineRule="auto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 xml:space="preserve">Akademik takvimin otomasyona uyarlanmasını takip etme, dönem açma ve </w:t>
            </w:r>
          </w:p>
        </w:tc>
      </w:tr>
      <w:tr w:rsidR="007B0678" w:rsidTr="005D7F6C">
        <w:trPr>
          <w:trHeight w:val="30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 w:rsidP="00333A4E">
            <w:pPr>
              <w:spacing w:after="0" w:line="259" w:lineRule="auto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Fakülte/Yüksekokul taleplerine süre uzatmaları yapmak.</w:t>
            </w:r>
          </w:p>
        </w:tc>
      </w:tr>
      <w:tr w:rsidR="007B0678" w:rsidTr="005D7F6C">
        <w:trPr>
          <w:trHeight w:val="26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spacing w:after="0" w:line="259" w:lineRule="auto"/>
              <w:ind w:left="374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Yabancı uyruklu öğrenciler ile ilgili iş ve işlemlerin otomasyona aktarılması.</w:t>
            </w:r>
          </w:p>
        </w:tc>
      </w:tr>
      <w:tr w:rsidR="007B0678" w:rsidTr="005D7F6C">
        <w:trPr>
          <w:trHeight w:val="29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spacing w:after="0" w:line="259" w:lineRule="auto"/>
              <w:ind w:left="374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Özel yetenek sınavını kazanan öğrencilerin otomasyona kaydedilmesi.</w:t>
            </w:r>
          </w:p>
        </w:tc>
      </w:tr>
      <w:tr w:rsidR="007B0678" w:rsidTr="005D7F6C">
        <w:trPr>
          <w:trHeight w:val="29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 w:rsidP="00333A4E">
            <w:pPr>
              <w:spacing w:after="0" w:line="259" w:lineRule="auto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%10 işlemlerinin yapılması</w:t>
            </w:r>
          </w:p>
        </w:tc>
      </w:tr>
      <w:tr w:rsidR="007B0678" w:rsidTr="005D7F6C">
        <w:trPr>
          <w:trHeight w:val="320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tabs>
                <w:tab w:val="center" w:pos="429"/>
              </w:tabs>
              <w:spacing w:after="0" w:line="259" w:lineRule="auto"/>
              <w:ind w:left="0" w:firstLine="0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Harç işlemlerinin yapılması</w:t>
            </w:r>
          </w:p>
        </w:tc>
      </w:tr>
      <w:tr w:rsidR="007B0678" w:rsidTr="005D7F6C">
        <w:trPr>
          <w:trHeight w:val="26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7B0678" w:rsidP="00333A4E">
            <w:pPr>
              <w:spacing w:after="0" w:line="259" w:lineRule="auto"/>
            </w:pP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Diğer memurların olmadığı durumlarda onların görevlerini aksatmadan yürütmek.</w:t>
            </w:r>
          </w:p>
        </w:tc>
      </w:tr>
      <w:tr w:rsidR="007B0678" w:rsidTr="005D7F6C">
        <w:trPr>
          <w:trHeight w:val="79"/>
        </w:trPr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678" w:rsidRDefault="007B0678">
            <w:pPr>
              <w:tabs>
                <w:tab w:val="center" w:pos="429"/>
              </w:tabs>
              <w:spacing w:after="0" w:line="259" w:lineRule="auto"/>
              <w:ind w:left="0" w:firstLine="0"/>
            </w:pPr>
          </w:p>
          <w:p w:rsidR="007B0678" w:rsidRDefault="005A29DC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113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678" w:rsidRDefault="00333A4E">
            <w:pPr>
              <w:spacing w:after="0" w:line="259" w:lineRule="auto"/>
              <w:ind w:left="80" w:firstLine="0"/>
            </w:pPr>
            <w:r>
              <w:t>*</w:t>
            </w:r>
            <w:r w:rsidR="005A29DC">
              <w:t>Daire Başkanı ve Şube Müdürü’nün verdiği diğer görevleri yapmak.</w:t>
            </w:r>
          </w:p>
        </w:tc>
      </w:tr>
      <w:tr w:rsidR="007B0678" w:rsidTr="005D7F6C">
        <w:trPr>
          <w:trHeight w:val="575"/>
        </w:trPr>
        <w:tc>
          <w:tcPr>
            <w:tcW w:w="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678" w:rsidRDefault="005A29DC">
            <w:pPr>
              <w:spacing w:line="259" w:lineRule="auto"/>
              <w:ind w:left="4" w:firstLine="0"/>
            </w:pPr>
            <w:r>
              <w:t xml:space="preserve"> </w:t>
            </w:r>
          </w:p>
          <w:p w:rsidR="007B0678" w:rsidRDefault="005A29DC">
            <w:pPr>
              <w:spacing w:after="0" w:line="259" w:lineRule="auto"/>
              <w:ind w:left="4" w:firstLine="0"/>
              <w:jc w:val="both"/>
            </w:pPr>
            <w:r>
              <w:rPr>
                <w:b/>
              </w:rPr>
              <w:t>DİĞE</w:t>
            </w:r>
            <w:r>
              <w:t xml:space="preserve"> 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B0678" w:rsidRPr="00094394" w:rsidRDefault="005A29DC" w:rsidP="00094394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sz w:val="20"/>
              </w:rPr>
              <w:t xml:space="preserve"> </w:t>
            </w:r>
            <w:r w:rsidR="00094394" w:rsidRPr="00094394">
              <w:rPr>
                <w:b/>
                <w:sz w:val="20"/>
              </w:rPr>
              <w:t>DİĞER BİRİMLERLE İLİŞKİSİ: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7B0678" w:rsidRDefault="00094394">
            <w:pPr>
              <w:spacing w:after="0" w:line="259" w:lineRule="auto"/>
              <w:ind w:left="-29" w:firstLine="0"/>
            </w:pPr>
            <w:r>
              <w:t xml:space="preserve">   </w:t>
            </w:r>
            <w:r w:rsidR="005A29DC">
              <w:t xml:space="preserve">Üniversitedeki tüm akademik ve idari birimler </w:t>
            </w:r>
          </w:p>
        </w:tc>
      </w:tr>
      <w:tr w:rsidR="007B0678" w:rsidTr="005D7F6C">
        <w:trPr>
          <w:trHeight w:val="213"/>
        </w:trPr>
        <w:tc>
          <w:tcPr>
            <w:tcW w:w="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678" w:rsidRDefault="007B0678">
            <w:pPr>
              <w:spacing w:after="160" w:line="259" w:lineRule="auto"/>
              <w:ind w:left="0" w:firstLine="0"/>
            </w:pPr>
          </w:p>
        </w:tc>
        <w:tc>
          <w:tcPr>
            <w:tcW w:w="113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0678" w:rsidRDefault="007B0678">
            <w:pPr>
              <w:spacing w:after="160" w:line="259" w:lineRule="auto"/>
              <w:ind w:left="0" w:firstLine="0"/>
            </w:pPr>
          </w:p>
        </w:tc>
      </w:tr>
    </w:tbl>
    <w:p w:rsidR="00094394" w:rsidRDefault="00333A4E" w:rsidP="00333A4E">
      <w:pPr>
        <w:spacing w:after="27" w:line="259" w:lineRule="auto"/>
        <w:ind w:left="2101" w:firstLine="0"/>
        <w:rPr>
          <w:b/>
        </w:rPr>
      </w:pPr>
      <w:r>
        <w:rPr>
          <w:b/>
        </w:rPr>
        <w:t xml:space="preserve">                                       </w:t>
      </w:r>
    </w:p>
    <w:p w:rsidR="007B0678" w:rsidRDefault="00094394" w:rsidP="00333A4E">
      <w:pPr>
        <w:spacing w:after="27" w:line="259" w:lineRule="auto"/>
        <w:ind w:left="2101" w:firstLine="0"/>
      </w:pPr>
      <w:r>
        <w:rPr>
          <w:b/>
        </w:rPr>
        <w:t xml:space="preserve">                                      </w:t>
      </w:r>
      <w:r w:rsidR="00333A4E">
        <w:rPr>
          <w:b/>
        </w:rPr>
        <w:t xml:space="preserve">           </w:t>
      </w:r>
      <w:r w:rsidR="005A29DC">
        <w:rPr>
          <w:b/>
        </w:rPr>
        <w:t xml:space="preserve">T.C. </w:t>
      </w:r>
    </w:p>
    <w:p w:rsidR="00333A4E" w:rsidRDefault="00333A4E" w:rsidP="00333A4E">
      <w:pPr>
        <w:pStyle w:val="Balk1"/>
        <w:ind w:left="0" w:firstLine="0"/>
        <w:rPr>
          <w:b w:val="0"/>
          <w:sz w:val="31"/>
          <w:vertAlign w:val="subscript"/>
        </w:rPr>
      </w:pPr>
      <w:r>
        <w:t xml:space="preserve">                                                      </w:t>
      </w:r>
      <w:r w:rsidR="005A29DC">
        <w:t xml:space="preserve">AĞRI İBRAHİM ÇEÇEN ÜNİVERSİTESİ </w:t>
      </w:r>
      <w:r w:rsidR="005A29DC">
        <w:rPr>
          <w:b w:val="0"/>
          <w:sz w:val="31"/>
          <w:vertAlign w:val="subscript"/>
        </w:rPr>
        <w:t xml:space="preserve"> </w:t>
      </w:r>
      <w:r w:rsidR="005A29DC">
        <w:rPr>
          <w:b w:val="0"/>
          <w:sz w:val="31"/>
          <w:vertAlign w:val="subscript"/>
        </w:rPr>
        <w:tab/>
      </w:r>
    </w:p>
    <w:p w:rsidR="007B0678" w:rsidRDefault="00333A4E" w:rsidP="00333A4E">
      <w:pPr>
        <w:pStyle w:val="Balk1"/>
        <w:ind w:left="0" w:firstLine="0"/>
      </w:pPr>
      <w:r>
        <w:rPr>
          <w:b w:val="0"/>
          <w:sz w:val="31"/>
          <w:vertAlign w:val="subscript"/>
        </w:rPr>
        <w:t xml:space="preserve">                                                                             </w:t>
      </w:r>
      <w:r w:rsidR="005A29DC">
        <w:t xml:space="preserve">BİRİM GÖREV TANIMLARI </w:t>
      </w:r>
    </w:p>
    <w:p w:rsidR="007B0678" w:rsidRDefault="005A29DC">
      <w:pPr>
        <w:spacing w:after="0" w:line="259" w:lineRule="auto"/>
        <w:ind w:left="0" w:right="10911" w:firstLine="0"/>
      </w:pPr>
      <w:r>
        <w:rPr>
          <w:sz w:val="20"/>
        </w:rPr>
        <w:t xml:space="preserve">  </w:t>
      </w:r>
    </w:p>
    <w:tbl>
      <w:tblPr>
        <w:tblStyle w:val="TableGrid"/>
        <w:tblW w:w="11341" w:type="dxa"/>
        <w:tblInd w:w="-426" w:type="dxa"/>
        <w:tblLook w:val="04A0" w:firstRow="1" w:lastRow="0" w:firstColumn="1" w:lastColumn="0" w:noHBand="0" w:noVBand="1"/>
      </w:tblPr>
      <w:tblGrid>
        <w:gridCol w:w="3403"/>
        <w:gridCol w:w="7938"/>
      </w:tblGrid>
      <w:tr w:rsidR="007B0678" w:rsidTr="007D1E9D">
        <w:trPr>
          <w:trHeight w:val="620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678" w:rsidRDefault="005A29DC">
            <w:pPr>
              <w:spacing w:after="7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  <w:p w:rsidR="007B0678" w:rsidRDefault="005A29DC">
            <w:pPr>
              <w:spacing w:after="0" w:line="259" w:lineRule="auto"/>
              <w:ind w:left="4" w:firstLine="0"/>
            </w:pPr>
            <w:r>
              <w:rPr>
                <w:b/>
              </w:rPr>
              <w:t xml:space="preserve">BİRİM: </w:t>
            </w:r>
          </w:p>
          <w:p w:rsidR="007B0678" w:rsidRDefault="005A29DC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B0678" w:rsidRDefault="005A29DC">
            <w:pPr>
              <w:spacing w:after="0" w:line="259" w:lineRule="auto"/>
              <w:ind w:left="5" w:firstLine="0"/>
            </w:pPr>
            <w:r>
              <w:t>Yazı İşleri-Harçlar</w:t>
            </w:r>
          </w:p>
        </w:tc>
      </w:tr>
      <w:tr w:rsidR="007B0678" w:rsidTr="007D1E9D">
        <w:trPr>
          <w:trHeight w:val="523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B0678" w:rsidRDefault="005A29DC">
            <w:pPr>
              <w:spacing w:after="0" w:line="259" w:lineRule="auto"/>
              <w:ind w:left="4" w:firstLine="0"/>
            </w:pPr>
            <w:r>
              <w:rPr>
                <w:b/>
              </w:rPr>
              <w:t>BİRİM PERSONELİ:</w:t>
            </w:r>
            <w:r>
              <w:rPr>
                <w:sz w:val="20"/>
              </w:rPr>
              <w:t xml:space="preserve"> </w:t>
            </w:r>
          </w:p>
          <w:p w:rsidR="007B0678" w:rsidRDefault="005A29DC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B0678" w:rsidRDefault="005A29DC">
            <w:pPr>
              <w:spacing w:after="0" w:line="259" w:lineRule="auto"/>
              <w:ind w:left="-17" w:firstLine="0"/>
            </w:pPr>
            <w:r>
              <w:t>Zeynep Öner, Nalan ERBAY</w:t>
            </w:r>
          </w:p>
        </w:tc>
      </w:tr>
      <w:tr w:rsidR="007D1E9D" w:rsidTr="007D1E9D">
        <w:trPr>
          <w:trHeight w:val="523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D1E9D" w:rsidRDefault="007D1E9D">
            <w:pPr>
              <w:spacing w:after="0" w:line="259" w:lineRule="auto"/>
              <w:ind w:left="4" w:firstLine="0"/>
              <w:rPr>
                <w:b/>
              </w:rPr>
            </w:pPr>
            <w:r>
              <w:rPr>
                <w:b/>
              </w:rPr>
              <w:t>BAĞLI OLDUĞU BİRİM: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D1E9D" w:rsidRDefault="007D1E9D">
            <w:pPr>
              <w:spacing w:after="0" w:line="259" w:lineRule="auto"/>
              <w:ind w:left="-17" w:firstLine="0"/>
            </w:pPr>
            <w:r>
              <w:t>Öğrenci İşleri Daire Başkanlığı</w:t>
            </w:r>
          </w:p>
        </w:tc>
      </w:tr>
      <w:tr w:rsidR="007B0678" w:rsidTr="007D1E9D">
        <w:trPr>
          <w:trHeight w:val="180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B0678" w:rsidRDefault="007D1E9D">
            <w:pPr>
              <w:spacing w:after="0" w:line="259" w:lineRule="auto"/>
              <w:ind w:left="4" w:firstLine="0"/>
            </w:pPr>
            <w:r>
              <w:rPr>
                <w:b/>
              </w:rPr>
              <w:t>GÖREVİN KISA TANIMI:</w:t>
            </w:r>
          </w:p>
          <w:p w:rsidR="007B0678" w:rsidRDefault="005A29DC">
            <w:pPr>
              <w:spacing w:after="875" w:line="216" w:lineRule="auto"/>
              <w:ind w:left="4" w:right="2927" w:firstLine="0"/>
            </w:pPr>
            <w:r>
              <w:rPr>
                <w:sz w:val="20"/>
              </w:rPr>
              <w:t xml:space="preserve">  </w:t>
            </w:r>
          </w:p>
          <w:p w:rsidR="007B0678" w:rsidRDefault="005A29DC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D1E9D" w:rsidRDefault="007D1E9D" w:rsidP="007D1E9D">
            <w:pPr>
              <w:spacing w:after="409" w:line="259" w:lineRule="auto"/>
              <w:ind w:left="370" w:firstLine="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Ağrı İbrahim Çeçen Üniversitesi Öğrenci İşleri Daire Başkanı tarafından verilen talimatlara uygun olarak, Yönetmelik ve Yönergelerin taslaktan yayınlanmasın</w:t>
            </w:r>
            <w:r>
              <w:rPr>
                <w:sz w:val="23"/>
              </w:rPr>
              <w:t>a kadar bütün aşamaları yapmak.</w:t>
            </w:r>
          </w:p>
          <w:p w:rsidR="007B0678" w:rsidRDefault="007D1E9D" w:rsidP="007D1E9D">
            <w:pPr>
              <w:spacing w:after="409" w:line="259" w:lineRule="auto"/>
              <w:ind w:left="370" w:firstLine="0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r>
              <w:rPr>
                <w:sz w:val="23"/>
              </w:rPr>
              <w:t xml:space="preserve">TBMM, YÖK, KYK, MSB, ÖSYM </w:t>
            </w:r>
            <w:r>
              <w:rPr>
                <w:sz w:val="23"/>
              </w:rPr>
              <w:t>vb.</w:t>
            </w:r>
            <w:r>
              <w:rPr>
                <w:sz w:val="23"/>
              </w:rPr>
              <w:t xml:space="preserve"> yazışmaları yapmak, öğrenci kontenjanlarının hazırlanmasını yapmak, diplomaların</w:t>
            </w:r>
            <w:r>
              <w:rPr>
                <w:sz w:val="23"/>
              </w:rPr>
              <w:t xml:space="preserve"> hazırlanması</w:t>
            </w:r>
            <w:r>
              <w:rPr>
                <w:sz w:val="23"/>
              </w:rPr>
              <w:t>, askerlik tecil işlemlerini YÖKSİS ’ten yapmak</w:t>
            </w:r>
            <w:r>
              <w:rPr>
                <w:sz w:val="23"/>
              </w:rPr>
              <w:t xml:space="preserve">, </w:t>
            </w:r>
            <w:r>
              <w:rPr>
                <w:sz w:val="23"/>
              </w:rPr>
              <w:t xml:space="preserve">harç işlemlerini </w:t>
            </w:r>
            <w:r>
              <w:rPr>
                <w:sz w:val="23"/>
              </w:rPr>
              <w:t>yapmak,  personel</w:t>
            </w:r>
            <w:r>
              <w:rPr>
                <w:sz w:val="23"/>
              </w:rPr>
              <w:t xml:space="preserve"> izinleri ve arşiv işlemlerini yapmak, birimin maaş işlemlerini yapmak</w:t>
            </w:r>
            <w:r>
              <w:rPr>
                <w:sz w:val="23"/>
              </w:rPr>
              <w:t>.</w:t>
            </w:r>
          </w:p>
          <w:p w:rsidR="007D1E9D" w:rsidRPr="007D1E9D" w:rsidRDefault="007D1E9D" w:rsidP="007D1E9D">
            <w:pPr>
              <w:spacing w:after="409" w:line="259" w:lineRule="auto"/>
              <w:ind w:left="370" w:firstLine="0"/>
              <w:rPr>
                <w:sz w:val="23"/>
              </w:rPr>
            </w:pPr>
            <w:r>
              <w:rPr>
                <w:sz w:val="23"/>
              </w:rPr>
              <w:t>Birimin</w:t>
            </w:r>
            <w:r>
              <w:rPr>
                <w:sz w:val="23"/>
              </w:rPr>
              <w:t xml:space="preserve"> rapor-eylem planlarını hazırlamak, EBYS işlemlerini yapma ile ilgili faaliyetleri planlama</w:t>
            </w:r>
            <w:r>
              <w:rPr>
                <w:sz w:val="23"/>
              </w:rPr>
              <w:t>k, koordine etmek ve denetlemek</w:t>
            </w:r>
          </w:p>
          <w:p w:rsidR="007B0678" w:rsidRDefault="007B0678" w:rsidP="007D1E9D">
            <w:pPr>
              <w:spacing w:after="0" w:line="259" w:lineRule="auto"/>
              <w:ind w:right="17"/>
              <w:jc w:val="both"/>
            </w:pPr>
          </w:p>
        </w:tc>
      </w:tr>
    </w:tbl>
    <w:p w:rsidR="000F7341" w:rsidRDefault="005A29DC">
      <w:pPr>
        <w:pStyle w:val="Balk1"/>
        <w:tabs>
          <w:tab w:val="center" w:pos="5449"/>
        </w:tabs>
        <w:ind w:left="-15" w:firstLine="0"/>
        <w:rPr>
          <w:b w:val="0"/>
          <w:sz w:val="31"/>
          <w:vertAlign w:val="subscript"/>
        </w:rPr>
      </w:pPr>
      <w:r>
        <w:rPr>
          <w:b w:val="0"/>
          <w:sz w:val="31"/>
          <w:vertAlign w:val="subscript"/>
        </w:rPr>
        <w:t xml:space="preserve"> </w:t>
      </w:r>
      <w:r>
        <w:rPr>
          <w:b w:val="0"/>
          <w:sz w:val="31"/>
          <w:vertAlign w:val="subscript"/>
        </w:rPr>
        <w:tab/>
      </w:r>
    </w:p>
    <w:p w:rsidR="007B0678" w:rsidRDefault="000F7341" w:rsidP="000F7341">
      <w:pPr>
        <w:pStyle w:val="Balk1"/>
        <w:tabs>
          <w:tab w:val="center" w:pos="5449"/>
        </w:tabs>
        <w:ind w:left="-15" w:firstLine="0"/>
      </w:pPr>
      <w:r>
        <w:rPr>
          <w:b w:val="0"/>
          <w:sz w:val="31"/>
          <w:vertAlign w:val="subscript"/>
        </w:rPr>
        <w:t xml:space="preserve"> </w:t>
      </w:r>
      <w:r>
        <w:t xml:space="preserve">                                             GÖREV VE SORUMLULUKLA</w:t>
      </w:r>
    </w:p>
    <w:p w:rsidR="007B0678" w:rsidRDefault="005A29DC">
      <w:pPr>
        <w:spacing w:after="101" w:line="259" w:lineRule="auto"/>
        <w:ind w:left="0" w:firstLine="0"/>
      </w:pPr>
      <w:r>
        <w:rPr>
          <w:sz w:val="20"/>
        </w:rPr>
        <w:t xml:space="preserve"> </w:t>
      </w:r>
    </w:p>
    <w:p w:rsidR="007B0678" w:rsidRDefault="005A29DC">
      <w:pPr>
        <w:numPr>
          <w:ilvl w:val="0"/>
          <w:numId w:val="1"/>
        </w:numPr>
        <w:ind w:hanging="370"/>
      </w:pPr>
      <w:r>
        <w:t xml:space="preserve">Yönetmelik taslağının hazırlanarak Senato’ya intikali ve Resmi Gazete de yayınlanması için </w:t>
      </w:r>
    </w:p>
    <w:p w:rsidR="007B0678" w:rsidRDefault="005A29DC">
      <w:pPr>
        <w:tabs>
          <w:tab w:val="center" w:pos="5404"/>
        </w:tabs>
        <w:ind w:left="0" w:firstLine="0"/>
      </w:pPr>
      <w:r>
        <w:rPr>
          <w:rFonts w:ascii="Segoe UI Symbol" w:eastAsia="Segoe UI Symbol" w:hAnsi="Segoe UI Symbol" w:cs="Segoe UI Symbol"/>
          <w:sz w:val="37"/>
          <w:vertAlign w:val="subscript"/>
        </w:rPr>
        <w:tab/>
      </w:r>
      <w:r>
        <w:t>Başbakanlık Mevzuat Geliştirme ve Yayın Genel Müdürlüğü’ne gönderilmesi ile ilgi yazışmalar</w:t>
      </w:r>
    </w:p>
    <w:p w:rsidR="007B0678" w:rsidRDefault="005A29DC">
      <w:pPr>
        <w:numPr>
          <w:ilvl w:val="0"/>
          <w:numId w:val="1"/>
        </w:numPr>
        <w:spacing w:after="78"/>
        <w:ind w:hanging="370"/>
      </w:pPr>
      <w:r>
        <w:t>Yönergeler taslağının hazırlanarak Senato’ya intikali il ilgili yazışmalar.</w:t>
      </w:r>
    </w:p>
    <w:p w:rsidR="007B0678" w:rsidRDefault="005A29DC">
      <w:pPr>
        <w:numPr>
          <w:ilvl w:val="0"/>
          <w:numId w:val="1"/>
        </w:numPr>
        <w:ind w:hanging="370"/>
      </w:pPr>
      <w:r>
        <w:t xml:space="preserve">Öğrencilerle ilgili yazışmaları Akademik Birimlere gönderilmesi( TBMM, YÖK, KYK, MSB, </w:t>
      </w:r>
    </w:p>
    <w:p w:rsidR="007B0678" w:rsidRDefault="005A29DC">
      <w:pPr>
        <w:tabs>
          <w:tab w:val="center" w:pos="1336"/>
        </w:tabs>
        <w:ind w:left="0" w:firstLine="0"/>
      </w:pPr>
      <w:r>
        <w:t>ÖSYM vb.)</w:t>
      </w:r>
    </w:p>
    <w:p w:rsidR="007B0678" w:rsidRDefault="005A29DC">
      <w:pPr>
        <w:numPr>
          <w:ilvl w:val="0"/>
          <w:numId w:val="1"/>
        </w:numPr>
        <w:ind w:hanging="370"/>
      </w:pPr>
      <w:r>
        <w:t>Yıllık öğrenci kontenjanları hazırl</w:t>
      </w:r>
      <w:r w:rsidR="008E383B">
        <w:t>anarak Senato’ya sunma ve YÖK’e</w:t>
      </w:r>
      <w:r>
        <w:t xml:space="preserve"> gönderilmesi </w:t>
      </w:r>
      <w:r w:rsidR="008E383B">
        <w:t xml:space="preserve">ilgili </w:t>
      </w:r>
      <w:r>
        <w:t>yazışmalar.</w:t>
      </w:r>
    </w:p>
    <w:p w:rsidR="007B0678" w:rsidRDefault="005A29DC">
      <w:pPr>
        <w:numPr>
          <w:ilvl w:val="0"/>
          <w:numId w:val="1"/>
        </w:numPr>
        <w:ind w:hanging="370"/>
      </w:pPr>
      <w:r>
        <w:t>Öğrenci kayıt kabul işlemlerinin yapılması.</w:t>
      </w:r>
    </w:p>
    <w:p w:rsidR="007B0678" w:rsidRDefault="005A29DC">
      <w:pPr>
        <w:numPr>
          <w:ilvl w:val="0"/>
          <w:numId w:val="1"/>
        </w:numPr>
        <w:ind w:hanging="370"/>
      </w:pPr>
      <w:r>
        <w:t>Ek kontenjan kayıtlarını yapılması.</w:t>
      </w:r>
    </w:p>
    <w:p w:rsidR="007B0678" w:rsidRDefault="005A29DC">
      <w:pPr>
        <w:numPr>
          <w:ilvl w:val="0"/>
          <w:numId w:val="1"/>
        </w:numPr>
        <w:ind w:hanging="370"/>
      </w:pPr>
      <w:r>
        <w:lastRenderedPageBreak/>
        <w:t>Diploma hazırlanması.</w:t>
      </w:r>
    </w:p>
    <w:p w:rsidR="007B0678" w:rsidRDefault="005A29DC">
      <w:pPr>
        <w:numPr>
          <w:ilvl w:val="0"/>
          <w:numId w:val="1"/>
        </w:numPr>
        <w:ind w:hanging="370"/>
      </w:pPr>
      <w:r>
        <w:t>Ön kayıt ve özel yetenek sınavları ile ilgili yazışmaların yapılması</w:t>
      </w:r>
    </w:p>
    <w:p w:rsidR="007B0678" w:rsidRDefault="005A29DC">
      <w:pPr>
        <w:numPr>
          <w:ilvl w:val="0"/>
          <w:numId w:val="1"/>
        </w:numPr>
        <w:ind w:hanging="370"/>
      </w:pPr>
      <w:r>
        <w:t>Askerlik tecil işlemlerini yapılmasını ve askerlik şubelerine gönderilmesi ile ilgili yazışmaların yapılması</w:t>
      </w:r>
    </w:p>
    <w:p w:rsidR="007B0678" w:rsidRDefault="005A29DC">
      <w:pPr>
        <w:numPr>
          <w:ilvl w:val="0"/>
          <w:numId w:val="1"/>
        </w:numPr>
        <w:spacing w:after="28"/>
        <w:ind w:hanging="370"/>
      </w:pPr>
      <w:r>
        <w:t>Yatay geçiş kontenjanları ile koşullarını belirlenmesi ile ilgili yazışmaların yapılması</w:t>
      </w:r>
    </w:p>
    <w:p w:rsidR="007B0678" w:rsidRDefault="005A29DC">
      <w:pPr>
        <w:numPr>
          <w:ilvl w:val="0"/>
          <w:numId w:val="1"/>
        </w:numPr>
        <w:spacing w:after="75"/>
        <w:ind w:hanging="370"/>
      </w:pPr>
      <w:r>
        <w:t>Dikey geçiş kontenjanları ile koşullarının belirlenmesi ile ilgili yazışmaların yapılması</w:t>
      </w:r>
    </w:p>
    <w:p w:rsidR="007B0678" w:rsidRDefault="005A29DC">
      <w:pPr>
        <w:numPr>
          <w:ilvl w:val="0"/>
          <w:numId w:val="1"/>
        </w:numPr>
        <w:ind w:hanging="3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-3174</wp:posOffset>
                </wp:positionH>
                <wp:positionV relativeFrom="paragraph">
                  <wp:posOffset>-6946918</wp:posOffset>
                </wp:positionV>
                <wp:extent cx="6938645" cy="9741535"/>
                <wp:effectExtent l="0" t="0" r="0" b="0"/>
                <wp:wrapNone/>
                <wp:docPr id="5037" name="Group 5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8645" cy="9741535"/>
                          <a:chOff x="0" y="0"/>
                          <a:chExt cx="6938645" cy="9741535"/>
                        </a:xfrm>
                      </wpg:grpSpPr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8645" cy="9741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Shape 284"/>
                        <wps:cNvSpPr/>
                        <wps:spPr>
                          <a:xfrm>
                            <a:off x="635" y="4220210"/>
                            <a:ext cx="6938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8010">
                                <a:moveTo>
                                  <a:pt x="0" y="0"/>
                                </a:moveTo>
                                <a:lnTo>
                                  <a:pt x="693801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35" y="9098915"/>
                            <a:ext cx="6938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8010">
                                <a:moveTo>
                                  <a:pt x="0" y="0"/>
                                </a:moveTo>
                                <a:lnTo>
                                  <a:pt x="693801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93570" y="9095740"/>
                            <a:ext cx="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635">
                                <a:moveTo>
                                  <a:pt x="0" y="0"/>
                                </a:moveTo>
                                <a:lnTo>
                                  <a:pt x="0" y="635635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35" y="9728200"/>
                            <a:ext cx="6938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8010">
                                <a:moveTo>
                                  <a:pt x="0" y="0"/>
                                </a:moveTo>
                                <a:lnTo>
                                  <a:pt x="693801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37" style="width:546.35pt;height:767.05pt;position:absolute;z-index:-2147483643;mso-position-horizontal-relative:text;mso-position-horizontal:absolute;margin-left:-0.25pt;mso-position-vertical-relative:text;margin-top:-547.001pt;" coordsize="69386,97415">
                <v:shape id="Picture 281" style="position:absolute;width:69386;height:97415;left:0;top:0;" filled="f">
                  <v:imagedata r:id="rId7"/>
                </v:shape>
                <v:shape id="Shape 284" style="position:absolute;width:69380;height:0;left:6;top:42202;" coordsize="6938010,0" path="m0,0l6938010,0">
                  <v:stroke weight="0.48pt" endcap="flat" joinstyle="round" on="true" color="#000000"/>
                  <v:fill on="false" color="#000000" opacity="0"/>
                </v:shape>
                <v:shape id="Shape 285" style="position:absolute;width:69380;height:0;left:6;top:90989;" coordsize="6938010,0" path="m0,0l6938010,0">
                  <v:stroke weight="0.48pt" endcap="flat" joinstyle="round" on="true" color="#000000"/>
                  <v:fill on="false" color="#000000" opacity="0"/>
                </v:shape>
                <v:shape id="Shape 286" style="position:absolute;width:0;height:6356;left:18935;top:90957;" coordsize="0,635635" path="m0,0l0,635635">
                  <v:stroke weight="0.47992pt" endcap="flat" joinstyle="round" on="true" color="#000000"/>
                  <v:fill on="false" color="#000000" opacity="0"/>
                </v:shape>
                <v:shape id="Shape 287" style="position:absolute;width:69380;height:0;left:6;top:97282;" coordsize="6938010,0" path="m0,0l693801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Öğrenci alım tekliflerinin ve dosyalarının akademik birimlerden</w:t>
      </w:r>
      <w:r w:rsidR="008E383B">
        <w:t xml:space="preserve"> istenerek senatoya sunulması ve YÖK’e</w:t>
      </w:r>
      <w:r>
        <w:t xml:space="preserve"> gönderilmesi ile ilgili yazışmaların yapılması</w:t>
      </w:r>
    </w:p>
    <w:p w:rsidR="007B0678" w:rsidRDefault="005A29DC">
      <w:pPr>
        <w:numPr>
          <w:ilvl w:val="0"/>
          <w:numId w:val="1"/>
        </w:numPr>
        <w:ind w:hanging="370"/>
      </w:pPr>
      <w:r>
        <w:t>Harç işlemlerinin yapılması</w:t>
      </w:r>
    </w:p>
    <w:p w:rsidR="007B0678" w:rsidRDefault="005A29DC">
      <w:pPr>
        <w:numPr>
          <w:ilvl w:val="0"/>
          <w:numId w:val="1"/>
        </w:numPr>
        <w:ind w:hanging="370"/>
      </w:pPr>
      <w:r>
        <w:t>Başkanlığımızın resmi yazışma, personel izinleri ve arşiv işlemlerini yapmak.</w:t>
      </w:r>
    </w:p>
    <w:p w:rsidR="007B0678" w:rsidRDefault="005A29DC">
      <w:pPr>
        <w:numPr>
          <w:ilvl w:val="0"/>
          <w:numId w:val="1"/>
        </w:numPr>
        <w:ind w:hanging="370"/>
      </w:pPr>
      <w:r>
        <w:t>Başkanlığımızın taşınır ve ambar işlemlerini yapmak.</w:t>
      </w:r>
    </w:p>
    <w:p w:rsidR="007B0678" w:rsidRDefault="005A29DC">
      <w:pPr>
        <w:numPr>
          <w:ilvl w:val="0"/>
          <w:numId w:val="1"/>
        </w:numPr>
        <w:ind w:hanging="370"/>
      </w:pPr>
      <w:r>
        <w:t>Başkanlığımızın tahakkuk (maaş vb.) işlemlerini yapmak.</w:t>
      </w:r>
    </w:p>
    <w:p w:rsidR="007B0678" w:rsidRDefault="005A29DC">
      <w:pPr>
        <w:numPr>
          <w:ilvl w:val="0"/>
          <w:numId w:val="1"/>
        </w:numPr>
        <w:ind w:hanging="370"/>
      </w:pPr>
      <w:r>
        <w:t xml:space="preserve">Yıllık </w:t>
      </w:r>
      <w:proofErr w:type="gramStart"/>
      <w:r>
        <w:t>brifing</w:t>
      </w:r>
      <w:proofErr w:type="gramEnd"/>
      <w:r>
        <w:t xml:space="preserve"> raporları, faaliyet raporları, iç kontrol </w:t>
      </w:r>
      <w:r w:rsidR="008E383B">
        <w:t>eylem planlarının hazırlanması.</w:t>
      </w:r>
      <w:r>
        <w:rPr>
          <w:rFonts w:ascii="Arial" w:eastAsia="Arial" w:hAnsi="Arial" w:cs="Arial"/>
        </w:rPr>
        <w:t xml:space="preserve"> </w:t>
      </w:r>
      <w:r>
        <w:t>EBYS işlemlerini yürütmek</w:t>
      </w:r>
    </w:p>
    <w:p w:rsidR="007B0678" w:rsidRDefault="005A29DC">
      <w:pPr>
        <w:numPr>
          <w:ilvl w:val="0"/>
          <w:numId w:val="1"/>
        </w:numPr>
        <w:ind w:hanging="370"/>
      </w:pPr>
      <w:r>
        <w:t>Diğer memurların olmadığı durumlarda onların görevlerini aksatmadan yürütmek.</w:t>
      </w:r>
    </w:p>
    <w:p w:rsidR="007B0678" w:rsidRDefault="005A29DC">
      <w:pPr>
        <w:numPr>
          <w:ilvl w:val="0"/>
          <w:numId w:val="1"/>
        </w:numPr>
        <w:ind w:hanging="370"/>
      </w:pPr>
      <w:r>
        <w:t>Daire Başkanı ve Şube Müdürü’nün verdiği diğer görevleri yapmak.</w:t>
      </w:r>
      <w:bookmarkStart w:id="0" w:name="_GoBack"/>
      <w:bookmarkEnd w:id="0"/>
    </w:p>
    <w:p w:rsidR="007B0678" w:rsidRDefault="005A29DC">
      <w:pPr>
        <w:spacing w:after="3" w:line="216" w:lineRule="auto"/>
        <w:ind w:left="0" w:right="10911" w:firstLine="0"/>
      </w:pPr>
      <w:r>
        <w:rPr>
          <w:sz w:val="20"/>
        </w:rPr>
        <w:t xml:space="preserve">   </w:t>
      </w:r>
    </w:p>
    <w:p w:rsidR="007B0678" w:rsidRDefault="005A29DC">
      <w:pPr>
        <w:spacing w:after="60" w:line="259" w:lineRule="auto"/>
        <w:ind w:left="0" w:firstLine="0"/>
      </w:pPr>
      <w:r>
        <w:rPr>
          <w:sz w:val="20"/>
        </w:rPr>
        <w:t xml:space="preserve"> </w:t>
      </w:r>
    </w:p>
    <w:p w:rsidR="007B0678" w:rsidRDefault="005A29DC">
      <w:pPr>
        <w:ind w:left="10" w:right="2413"/>
      </w:pPr>
      <w:r>
        <w:rPr>
          <w:b/>
        </w:rPr>
        <w:t>DİĞER BİRİMLERLE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Üniversitedeki tüm akademik ve idari birimler </w:t>
      </w:r>
      <w:r>
        <w:rPr>
          <w:b/>
        </w:rPr>
        <w:t>İLİŞKİSİ: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 xml:space="preserve"> </w:t>
      </w:r>
    </w:p>
    <w:sectPr w:rsidR="007B0678" w:rsidSect="00E2771D">
      <w:pgSz w:w="11899" w:h="16841" w:code="9"/>
      <w:pgMar w:top="350" w:right="133" w:bottom="505" w:left="709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61F2A"/>
    <w:multiLevelType w:val="hybridMultilevel"/>
    <w:tmpl w:val="A3162B04"/>
    <w:lvl w:ilvl="0" w:tplc="989E6E3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0D9A">
      <w:start w:val="1"/>
      <w:numFmt w:val="bullet"/>
      <w:lvlText w:val="o"/>
      <w:lvlJc w:val="left"/>
      <w:pPr>
        <w:ind w:left="1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8FEF2">
      <w:start w:val="1"/>
      <w:numFmt w:val="bullet"/>
      <w:lvlText w:val="▪"/>
      <w:lvlJc w:val="left"/>
      <w:pPr>
        <w:ind w:left="2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8756C">
      <w:start w:val="1"/>
      <w:numFmt w:val="bullet"/>
      <w:lvlText w:val="•"/>
      <w:lvlJc w:val="left"/>
      <w:pPr>
        <w:ind w:left="2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89EAC">
      <w:start w:val="1"/>
      <w:numFmt w:val="bullet"/>
      <w:lvlText w:val="o"/>
      <w:lvlJc w:val="left"/>
      <w:pPr>
        <w:ind w:left="3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0BFA4">
      <w:start w:val="1"/>
      <w:numFmt w:val="bullet"/>
      <w:lvlText w:val="▪"/>
      <w:lvlJc w:val="left"/>
      <w:pPr>
        <w:ind w:left="4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E1D0C">
      <w:start w:val="1"/>
      <w:numFmt w:val="bullet"/>
      <w:lvlText w:val="•"/>
      <w:lvlJc w:val="left"/>
      <w:pPr>
        <w:ind w:left="4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097A2">
      <w:start w:val="1"/>
      <w:numFmt w:val="bullet"/>
      <w:lvlText w:val="o"/>
      <w:lvlJc w:val="left"/>
      <w:pPr>
        <w:ind w:left="5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89A4">
      <w:start w:val="1"/>
      <w:numFmt w:val="bullet"/>
      <w:lvlText w:val="▪"/>
      <w:lvlJc w:val="left"/>
      <w:pPr>
        <w:ind w:left="6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78"/>
    <w:rsid w:val="00094394"/>
    <w:rsid w:val="000F7341"/>
    <w:rsid w:val="00333A4E"/>
    <w:rsid w:val="004801E0"/>
    <w:rsid w:val="005A29DC"/>
    <w:rsid w:val="005D7F6C"/>
    <w:rsid w:val="007B0678"/>
    <w:rsid w:val="007D1E9D"/>
    <w:rsid w:val="008E383B"/>
    <w:rsid w:val="00E2771D"/>
    <w:rsid w:val="00F2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6702"/>
  <w15:docId w15:val="{C4504063-33F4-498A-B366-3BBA7150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8" w:lineRule="auto"/>
      <w:ind w:left="38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211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cp:lastModifiedBy>Windows Kullanıcısı</cp:lastModifiedBy>
  <cp:revision>9</cp:revision>
  <dcterms:created xsi:type="dcterms:W3CDTF">2024-08-09T13:05:00Z</dcterms:created>
  <dcterms:modified xsi:type="dcterms:W3CDTF">2024-08-12T07:11:00Z</dcterms:modified>
</cp:coreProperties>
</file>